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C2C" w:rsidRPr="00A2318D" w:rsidRDefault="004E7C2C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318D"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 w:rsidRPr="00A2318D"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4E7C2C" w:rsidRPr="00A2318D" w:rsidRDefault="004E7C2C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318D"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4E7C2C" w:rsidRPr="00A2318D" w:rsidRDefault="004E7C2C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318D">
        <w:rPr>
          <w:rFonts w:ascii="Times New Roman" w:hAnsi="Times New Roman"/>
          <w:sz w:val="24"/>
          <w:szCs w:val="24"/>
        </w:rPr>
        <w:t>РОСТОВСКОЙ ОБЛАСТИ</w:t>
      </w:r>
    </w:p>
    <w:p w:rsidR="004E7C2C" w:rsidRPr="00A2318D" w:rsidRDefault="004E7C2C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318D"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4E7C2C" w:rsidRPr="00A2318D" w:rsidRDefault="004E7C2C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E7C2C" w:rsidRPr="00A2318D" w:rsidRDefault="004E7C2C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E7C2C" w:rsidRPr="00A2318D" w:rsidRDefault="004E7C2C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E7C2C" w:rsidRPr="00A2318D" w:rsidRDefault="004E7C2C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318D"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4E7C2C" w:rsidRPr="00A2318D" w:rsidRDefault="004E7C2C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318D">
        <w:rPr>
          <w:rFonts w:ascii="Times New Roman" w:hAnsi="Times New Roman"/>
          <w:sz w:val="24"/>
          <w:szCs w:val="24"/>
        </w:rPr>
        <w:t>ПЦК психолого-педагогических                                         заседании ОМК</w:t>
      </w:r>
    </w:p>
    <w:p w:rsidR="004E7C2C" w:rsidRPr="00A2318D" w:rsidRDefault="004E7C2C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318D">
        <w:rPr>
          <w:rFonts w:ascii="Times New Roman" w:hAnsi="Times New Roman"/>
          <w:sz w:val="24"/>
          <w:szCs w:val="24"/>
        </w:rPr>
        <w:t xml:space="preserve">дисциплин    и методик </w:t>
      </w:r>
    </w:p>
    <w:p w:rsidR="004E7C2C" w:rsidRPr="00A2318D" w:rsidRDefault="004E7C2C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318D">
        <w:rPr>
          <w:rFonts w:ascii="Times New Roman" w:hAnsi="Times New Roman"/>
          <w:sz w:val="24"/>
          <w:szCs w:val="24"/>
        </w:rPr>
        <w:t xml:space="preserve">дошкольного образования                                                    </w:t>
      </w:r>
    </w:p>
    <w:p w:rsidR="004E7C2C" w:rsidRPr="00A2318D" w:rsidRDefault="004E7C2C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A2318D">
        <w:rPr>
          <w:rFonts w:ascii="Times New Roman" w:hAnsi="Times New Roman"/>
          <w:sz w:val="24"/>
          <w:szCs w:val="24"/>
        </w:rPr>
        <w:t xml:space="preserve">Протокол № 11 от 05 июня </w:t>
      </w:r>
      <w:smartTag w:uri="urn:schemas-microsoft-com:office:smarttags" w:element="metricconverter">
        <w:smartTagPr>
          <w:attr w:name="ProductID" w:val="2018 г"/>
        </w:smartTagPr>
        <w:r w:rsidRPr="00A2318D">
          <w:rPr>
            <w:rFonts w:ascii="Times New Roman" w:hAnsi="Times New Roman"/>
            <w:sz w:val="24"/>
            <w:szCs w:val="24"/>
          </w:rPr>
          <w:t>2018 г</w:t>
        </w:r>
      </w:smartTag>
      <w:r w:rsidRPr="00A2318D">
        <w:rPr>
          <w:rFonts w:ascii="Times New Roman" w:hAnsi="Times New Roman"/>
          <w:sz w:val="24"/>
          <w:szCs w:val="24"/>
        </w:rPr>
        <w:t xml:space="preserve">.                                      Протокол № 6 от 14 июня </w:t>
      </w:r>
      <w:smartTag w:uri="urn:schemas-microsoft-com:office:smarttags" w:element="metricconverter">
        <w:smartTagPr>
          <w:attr w:name="ProductID" w:val="2018 г"/>
        </w:smartTagPr>
        <w:r w:rsidRPr="00A2318D">
          <w:rPr>
            <w:rFonts w:ascii="Times New Roman" w:hAnsi="Times New Roman"/>
            <w:sz w:val="24"/>
            <w:szCs w:val="24"/>
          </w:rPr>
          <w:t>2018 г</w:t>
        </w:r>
      </w:smartTag>
      <w:r w:rsidRPr="00A2318D">
        <w:rPr>
          <w:rFonts w:ascii="Times New Roman" w:hAnsi="Times New Roman"/>
          <w:sz w:val="24"/>
          <w:szCs w:val="24"/>
        </w:rPr>
        <w:t>.</w:t>
      </w:r>
      <w:r w:rsidRPr="00A2318D">
        <w:rPr>
          <w:rFonts w:ascii="Times New Roman" w:hAnsi="Times New Roman"/>
          <w:sz w:val="24"/>
          <w:szCs w:val="24"/>
        </w:rPr>
        <w:tab/>
      </w:r>
    </w:p>
    <w:p w:rsidR="004E7C2C" w:rsidRPr="00A2318D" w:rsidRDefault="004E7C2C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E7C2C" w:rsidRPr="00A2318D" w:rsidRDefault="004E7C2C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2318D"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4E7C2C" w:rsidRPr="00A2318D" w:rsidRDefault="004E7C2C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E7C2C" w:rsidRPr="00A2318D" w:rsidRDefault="004E7C2C" w:rsidP="00C75E95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2318D">
        <w:rPr>
          <w:rFonts w:ascii="Times New Roman" w:hAnsi="Times New Roman"/>
          <w:b/>
          <w:bCs/>
          <w:sz w:val="28"/>
          <w:szCs w:val="28"/>
        </w:rPr>
        <w:t>Специальность:</w:t>
      </w:r>
      <w:r w:rsidRPr="00A2318D">
        <w:rPr>
          <w:rFonts w:ascii="Times New Roman" w:hAnsi="Times New Roman"/>
          <w:b/>
          <w:sz w:val="28"/>
          <w:szCs w:val="28"/>
        </w:rPr>
        <w:t xml:space="preserve"> </w:t>
      </w:r>
      <w:r w:rsidRPr="00A2318D">
        <w:rPr>
          <w:rFonts w:ascii="Times New Roman" w:hAnsi="Times New Roman"/>
          <w:b/>
          <w:sz w:val="28"/>
          <w:szCs w:val="28"/>
          <w:lang w:eastAsia="ru-RU"/>
        </w:rPr>
        <w:t xml:space="preserve">44.02.04 </w:t>
      </w:r>
    </w:p>
    <w:p w:rsidR="004E7C2C" w:rsidRPr="00A2318D" w:rsidRDefault="004E7C2C" w:rsidP="00C75E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2318D">
        <w:rPr>
          <w:rFonts w:ascii="Times New Roman" w:hAnsi="Times New Roman"/>
          <w:b/>
          <w:sz w:val="28"/>
          <w:szCs w:val="28"/>
          <w:lang w:eastAsia="ru-RU"/>
        </w:rPr>
        <w:t>Специальное дошкольное образование</w:t>
      </w:r>
    </w:p>
    <w:p w:rsidR="004E7C2C" w:rsidRPr="00A2318D" w:rsidRDefault="004E7C2C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2318D">
        <w:rPr>
          <w:rFonts w:ascii="Times New Roman" w:hAnsi="Times New Roman"/>
          <w:b/>
          <w:bCs/>
          <w:sz w:val="28"/>
          <w:szCs w:val="28"/>
        </w:rPr>
        <w:t>Курс: 2-й</w:t>
      </w:r>
    </w:p>
    <w:p w:rsidR="004E7C2C" w:rsidRPr="00A2318D" w:rsidRDefault="004E7C2C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2318D">
        <w:rPr>
          <w:rFonts w:ascii="Times New Roman" w:hAnsi="Times New Roman"/>
          <w:b/>
          <w:bCs/>
          <w:sz w:val="28"/>
          <w:szCs w:val="28"/>
        </w:rPr>
        <w:t xml:space="preserve">Дисциплина: </w:t>
      </w:r>
      <w:r w:rsidRPr="00A2318D">
        <w:rPr>
          <w:rFonts w:ascii="Times New Roman" w:hAnsi="Times New Roman"/>
          <w:b/>
          <w:sz w:val="28"/>
          <w:szCs w:val="28"/>
        </w:rPr>
        <w:t>«Медико-биологические основы обучения и воспитания детей с ограниченными возможностями здоровья»</w:t>
      </w:r>
    </w:p>
    <w:p w:rsidR="004E7C2C" w:rsidRPr="00A2318D" w:rsidRDefault="004E7C2C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4E7C2C" w:rsidRPr="00A2318D" w:rsidRDefault="004E7C2C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2318D">
        <w:rPr>
          <w:rFonts w:ascii="Times New Roman" w:hAnsi="Times New Roman"/>
          <w:b/>
          <w:bCs/>
          <w:sz w:val="28"/>
          <w:szCs w:val="28"/>
        </w:rPr>
        <w:t>Объем изученного материала: 48 часов</w:t>
      </w:r>
    </w:p>
    <w:p w:rsidR="004E7C2C" w:rsidRPr="00A2318D" w:rsidRDefault="004E7C2C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2318D"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4E7C2C" w:rsidRPr="00A2318D" w:rsidRDefault="004E7C2C" w:rsidP="00C75E95">
      <w:pPr>
        <w:spacing w:after="0"/>
        <w:jc w:val="center"/>
        <w:rPr>
          <w:sz w:val="28"/>
          <w:szCs w:val="28"/>
        </w:rPr>
      </w:pPr>
    </w:p>
    <w:p w:rsidR="004E7C2C" w:rsidRPr="00A2318D" w:rsidRDefault="004E7C2C" w:rsidP="00C75E95">
      <w:pPr>
        <w:jc w:val="both"/>
        <w:rPr>
          <w:b/>
          <w:sz w:val="28"/>
          <w:szCs w:val="28"/>
        </w:rPr>
      </w:pPr>
    </w:p>
    <w:p w:rsidR="004E7C2C" w:rsidRPr="00A2318D" w:rsidRDefault="004E7C2C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E7C2C" w:rsidRPr="00A2318D" w:rsidRDefault="004E7C2C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E7C2C" w:rsidRPr="00A2318D" w:rsidRDefault="004E7C2C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E7C2C" w:rsidRPr="00A2318D" w:rsidRDefault="004E7C2C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E7C2C" w:rsidRPr="00A2318D" w:rsidRDefault="004E7C2C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E7C2C" w:rsidRPr="00A2318D" w:rsidRDefault="004E7C2C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E7C2C" w:rsidRPr="00A2318D" w:rsidRDefault="004E7C2C" w:rsidP="001576FE">
      <w:pPr>
        <w:spacing w:after="0" w:line="240" w:lineRule="auto"/>
        <w:jc w:val="center"/>
        <w:rPr>
          <w:rFonts w:ascii="Times New Roman" w:hAnsi="Times New Roman"/>
          <w:sz w:val="24"/>
          <w:highlight w:val="yellow"/>
        </w:rPr>
      </w:pPr>
      <w:r w:rsidRPr="00A2318D">
        <w:rPr>
          <w:sz w:val="28"/>
          <w:szCs w:val="28"/>
        </w:rPr>
        <w:br w:type="page"/>
      </w:r>
    </w:p>
    <w:p w:rsidR="004E7C2C" w:rsidRPr="00A2318D" w:rsidRDefault="004E7C2C" w:rsidP="001576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 xml:space="preserve">Организация-разработчик: ГБПОУ РО «Донской педагогический колледж» </w:t>
      </w:r>
    </w:p>
    <w:p w:rsidR="004E7C2C" w:rsidRPr="00A2318D" w:rsidRDefault="004E7C2C" w:rsidP="001576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Разработчик: Сироткин Олег Евгеньевич, преподаватель медико-биологических дисциплин</w:t>
      </w:r>
      <w:r w:rsidR="007B16B8">
        <w:rPr>
          <w:rFonts w:ascii="Times New Roman" w:hAnsi="Times New Roman"/>
          <w:sz w:val="28"/>
          <w:szCs w:val="28"/>
        </w:rPr>
        <w:t>, к.п.н.</w:t>
      </w:r>
    </w:p>
    <w:p w:rsidR="004E7C2C" w:rsidRPr="00A2318D" w:rsidRDefault="004E7C2C" w:rsidP="00C75E9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51786A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A2318D">
        <w:rPr>
          <w:sz w:val="28"/>
          <w:szCs w:val="28"/>
        </w:rPr>
        <w:br w:type="page"/>
      </w:r>
      <w:r w:rsidRPr="00A2318D">
        <w:rPr>
          <w:rFonts w:ascii="Times New Roman" w:hAnsi="Times New Roman"/>
          <w:b/>
          <w:sz w:val="24"/>
          <w:szCs w:val="24"/>
        </w:rPr>
        <w:lastRenderedPageBreak/>
        <w:t>ПАСПОРТ КОМПЛЕКТА КОНТРОЛЬНО-ОЦЕНОЧНЫХ СРЕДСТВ</w:t>
      </w:r>
    </w:p>
    <w:p w:rsidR="004E7C2C" w:rsidRPr="00A2318D" w:rsidRDefault="004E7C2C" w:rsidP="00C75E95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A2318D">
        <w:rPr>
          <w:rFonts w:ascii="Times New Roman" w:hAnsi="Times New Roman"/>
          <w:sz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Pr="00A2318D">
        <w:rPr>
          <w:rFonts w:ascii="Times New Roman" w:hAnsi="Times New Roman"/>
          <w:b/>
          <w:sz w:val="28"/>
          <w:szCs w:val="28"/>
        </w:rPr>
        <w:t>«Медико-биологические основы обучения и воспитания детей с ограниченными возможностями здоровья».</w:t>
      </w:r>
    </w:p>
    <w:p w:rsidR="004E7C2C" w:rsidRPr="00A2318D" w:rsidRDefault="004E7C2C" w:rsidP="00C75E95">
      <w:pPr>
        <w:spacing w:after="0"/>
        <w:jc w:val="both"/>
        <w:rPr>
          <w:rFonts w:ascii="Times New Roman" w:hAnsi="Times New Roman"/>
          <w:sz w:val="28"/>
        </w:rPr>
      </w:pPr>
      <w:r w:rsidRPr="00A2318D">
        <w:rPr>
          <w:rFonts w:ascii="Times New Roman" w:hAnsi="Times New Roman"/>
          <w:sz w:val="28"/>
        </w:rPr>
        <w:tab/>
        <w:t xml:space="preserve">КОС включают контрольные материалы для проведения </w:t>
      </w:r>
      <w:r w:rsidR="00984064">
        <w:rPr>
          <w:rFonts w:ascii="Times New Roman" w:hAnsi="Times New Roman"/>
          <w:sz w:val="28"/>
        </w:rPr>
        <w:t xml:space="preserve">промежуточного </w:t>
      </w:r>
      <w:r w:rsidRPr="00A2318D">
        <w:rPr>
          <w:rFonts w:ascii="Times New Roman" w:hAnsi="Times New Roman"/>
          <w:sz w:val="28"/>
        </w:rPr>
        <w:t>контроля (дифференцированного зачета).</w:t>
      </w:r>
    </w:p>
    <w:p w:rsidR="004E7C2C" w:rsidRPr="00A2318D" w:rsidRDefault="004E7C2C" w:rsidP="00C75E95">
      <w:pPr>
        <w:spacing w:after="0"/>
        <w:jc w:val="both"/>
        <w:rPr>
          <w:rFonts w:ascii="Times New Roman" w:hAnsi="Times New Roman"/>
          <w:sz w:val="28"/>
        </w:rPr>
      </w:pPr>
      <w:r w:rsidRPr="00A2318D">
        <w:rPr>
          <w:rFonts w:ascii="Times New Roman" w:hAnsi="Times New Roman"/>
          <w:sz w:val="28"/>
        </w:rPr>
        <w:tab/>
        <w:t>КОС разработаны на основании положений:</w:t>
      </w:r>
    </w:p>
    <w:p w:rsidR="004E7C2C" w:rsidRPr="00A2318D" w:rsidRDefault="004E7C2C" w:rsidP="00C75E95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r w:rsidRPr="00A2318D">
        <w:rPr>
          <w:rFonts w:ascii="Times New Roman" w:hAnsi="Times New Roman"/>
          <w:sz w:val="28"/>
        </w:rPr>
        <w:t xml:space="preserve">программы подготовки специалиста среднего звена по </w:t>
      </w:r>
      <w:r w:rsidR="00984064">
        <w:rPr>
          <w:rFonts w:ascii="Times New Roman" w:hAnsi="Times New Roman"/>
          <w:sz w:val="28"/>
        </w:rPr>
        <w:t xml:space="preserve"> специальности </w:t>
      </w:r>
      <w:r w:rsidR="00984064">
        <w:rPr>
          <w:rFonts w:ascii="Times New Roman" w:hAnsi="Times New Roman"/>
          <w:sz w:val="28"/>
        </w:rPr>
        <w:t>44.02.04 Специальное дошкольное образование</w:t>
      </w:r>
      <w:r w:rsidRPr="00A2318D">
        <w:rPr>
          <w:rFonts w:ascii="Times New Roman" w:hAnsi="Times New Roman"/>
          <w:sz w:val="28"/>
        </w:rPr>
        <w:t>;</w:t>
      </w:r>
    </w:p>
    <w:p w:rsidR="004E7C2C" w:rsidRPr="00A2318D" w:rsidRDefault="00984064" w:rsidP="00C75E9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рабочей </w:t>
      </w:r>
      <w:bookmarkStart w:id="0" w:name="_GoBack"/>
      <w:bookmarkEnd w:id="0"/>
      <w:r w:rsidR="004E7C2C" w:rsidRPr="00A2318D">
        <w:rPr>
          <w:rFonts w:ascii="Times New Roman" w:hAnsi="Times New Roman"/>
          <w:sz w:val="28"/>
        </w:rPr>
        <w:t xml:space="preserve">программы учебной дисциплины </w:t>
      </w:r>
      <w:r w:rsidR="004E7C2C" w:rsidRPr="00A2318D">
        <w:rPr>
          <w:rFonts w:ascii="Times New Roman" w:hAnsi="Times New Roman"/>
          <w:b/>
          <w:sz w:val="28"/>
          <w:szCs w:val="28"/>
        </w:rPr>
        <w:t>«Медико-биологические основы обучения и воспитания детей с ограниченными возможностями здоровья».</w:t>
      </w:r>
    </w:p>
    <w:p w:rsidR="004E7C2C" w:rsidRPr="00A2318D" w:rsidRDefault="004E7C2C" w:rsidP="002E0AD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E7C2C" w:rsidRPr="00A2318D" w:rsidRDefault="004E7C2C" w:rsidP="002E0AD0">
      <w:pPr>
        <w:tabs>
          <w:tab w:val="left" w:pos="0"/>
          <w:tab w:val="left" w:pos="381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2318D">
        <w:rPr>
          <w:rFonts w:ascii="Times New Roman" w:hAnsi="Times New Roman"/>
          <w:b/>
          <w:sz w:val="28"/>
          <w:szCs w:val="28"/>
          <w:lang w:eastAsia="ru-RU"/>
        </w:rPr>
        <w:t>проверяемые умения:</w:t>
      </w:r>
    </w:p>
    <w:p w:rsidR="004E7C2C" w:rsidRPr="00A2318D" w:rsidRDefault="004E7C2C" w:rsidP="002E0AD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318D">
        <w:rPr>
          <w:rFonts w:ascii="Times New Roman" w:hAnsi="Times New Roman"/>
          <w:sz w:val="28"/>
          <w:szCs w:val="28"/>
        </w:rPr>
        <w:t>-применять знания по генетике, общей патологии, детской невропатологии, психопатологии детского возраста, анатомии, физиологии и патологии органов слуха, речи и зрения при изучении профессиональных модулей и в процессе профессиональной деятельности;</w:t>
      </w:r>
      <w:r w:rsidRPr="00A2318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E7C2C" w:rsidRPr="00A2318D" w:rsidRDefault="004E7C2C" w:rsidP="002E0AD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318D">
        <w:rPr>
          <w:rFonts w:ascii="Times New Roman" w:hAnsi="Times New Roman"/>
          <w:sz w:val="28"/>
          <w:szCs w:val="28"/>
          <w:lang w:eastAsia="ru-RU"/>
        </w:rPr>
        <w:t xml:space="preserve"> -  </w:t>
      </w:r>
      <w:r w:rsidRPr="00A2318D">
        <w:rPr>
          <w:rFonts w:ascii="Times New Roman" w:hAnsi="Times New Roman"/>
          <w:sz w:val="28"/>
          <w:szCs w:val="28"/>
        </w:rPr>
        <w:t>правильно интерпретировать и применять основные понятия генетики, детской невропатологии, психопатологии детского возраста, анатомии, физиологии и патологии органов слуха, речи и зрения при совместной работе с медицинским персоналом.</w:t>
      </w:r>
    </w:p>
    <w:p w:rsidR="004E7C2C" w:rsidRPr="00A2318D" w:rsidRDefault="004E7C2C" w:rsidP="002E0AD0">
      <w:pPr>
        <w:tabs>
          <w:tab w:val="left" w:pos="0"/>
          <w:tab w:val="left" w:pos="381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7C2C" w:rsidRPr="00A2318D" w:rsidRDefault="004E7C2C" w:rsidP="002E0AD0">
      <w:pPr>
        <w:tabs>
          <w:tab w:val="left" w:pos="0"/>
          <w:tab w:val="left" w:pos="381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2318D">
        <w:rPr>
          <w:rFonts w:ascii="Times New Roman" w:hAnsi="Times New Roman"/>
          <w:b/>
          <w:sz w:val="28"/>
          <w:szCs w:val="28"/>
          <w:lang w:eastAsia="ru-RU"/>
        </w:rPr>
        <w:t>проверяемые знания:</w:t>
      </w:r>
      <w:r w:rsidRPr="00A2318D">
        <w:rPr>
          <w:rFonts w:ascii="Times New Roman" w:hAnsi="Times New Roman"/>
          <w:b/>
          <w:sz w:val="24"/>
          <w:szCs w:val="24"/>
        </w:rPr>
        <w:t xml:space="preserve"> </w:t>
      </w:r>
    </w:p>
    <w:p w:rsidR="004E7C2C" w:rsidRPr="00A2318D" w:rsidRDefault="004E7C2C" w:rsidP="002E0AD0">
      <w:pPr>
        <w:tabs>
          <w:tab w:val="left" w:pos="0"/>
          <w:tab w:val="left" w:pos="38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-основные термины и понятия генетики, детской невропатологии, психопатологии детского возраста, анатомии, физиологии и патологии органов слуха, речи и зрения;</w:t>
      </w:r>
    </w:p>
    <w:p w:rsidR="004E7C2C" w:rsidRPr="00A2318D" w:rsidRDefault="004E7C2C" w:rsidP="002E0A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-основы генетики; общее учение о здоровье и болезнях; внешние и внутренние факторы болезней человека; причины, условия возникновения болезней человека;</w:t>
      </w:r>
    </w:p>
    <w:p w:rsidR="004E7C2C" w:rsidRPr="00A2318D" w:rsidRDefault="004E7C2C" w:rsidP="002E0A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- роль конституции и наследственности в патологии;</w:t>
      </w:r>
    </w:p>
    <w:p w:rsidR="004E7C2C" w:rsidRPr="00A2318D" w:rsidRDefault="004E7C2C" w:rsidP="002E0A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- стадии и исходы болезней человека; общую характеристику типовых патологических процессов; основы общей патологии;</w:t>
      </w:r>
    </w:p>
    <w:p w:rsidR="004E7C2C" w:rsidRPr="00A2318D" w:rsidRDefault="004E7C2C" w:rsidP="002E0A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-основы психопатологии детского возраста; основы анатомии, физиологии и патологии органов слуха, речи и зрения;</w:t>
      </w:r>
    </w:p>
    <w:p w:rsidR="004E7C2C" w:rsidRPr="00A2318D" w:rsidRDefault="004E7C2C" w:rsidP="002E0A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 xml:space="preserve"> -основы детской невропатологии.</w:t>
      </w:r>
    </w:p>
    <w:p w:rsidR="004E7C2C" w:rsidRPr="00A2318D" w:rsidRDefault="004E7C2C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7C2C" w:rsidRPr="00A2318D" w:rsidRDefault="004E7C2C" w:rsidP="00C75E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2318D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</w:t>
      </w:r>
    </w:p>
    <w:p w:rsidR="004E7C2C" w:rsidRDefault="004E7C2C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E7C2C" w:rsidRPr="00A2318D" w:rsidRDefault="004E7C2C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E7C2C" w:rsidRPr="00A2318D" w:rsidRDefault="004E7C2C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E7C2C" w:rsidRPr="00A2318D" w:rsidRDefault="004E7C2C" w:rsidP="000C1564">
      <w:pPr>
        <w:pStyle w:val="a3"/>
        <w:spacing w:after="0"/>
        <w:ind w:left="0"/>
        <w:jc w:val="center"/>
        <w:rPr>
          <w:rFonts w:ascii="Times New Roman" w:hAnsi="Times New Roman"/>
          <w:sz w:val="28"/>
        </w:rPr>
      </w:pPr>
      <w:r w:rsidRPr="00A2318D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Контрольные тестовые задания по</w:t>
      </w:r>
    </w:p>
    <w:p w:rsidR="004E7C2C" w:rsidRPr="00A2318D" w:rsidRDefault="004E7C2C" w:rsidP="000C1564">
      <w:pPr>
        <w:pStyle w:val="a3"/>
        <w:spacing w:after="0"/>
        <w:ind w:left="0"/>
        <w:jc w:val="center"/>
        <w:rPr>
          <w:rFonts w:ascii="Times New Roman" w:hAnsi="Times New Roman"/>
          <w:sz w:val="28"/>
        </w:rPr>
      </w:pPr>
      <w:r w:rsidRPr="00A2318D">
        <w:rPr>
          <w:rFonts w:ascii="Times New Roman" w:hAnsi="Times New Roman"/>
          <w:b/>
          <w:sz w:val="28"/>
          <w:szCs w:val="28"/>
        </w:rPr>
        <w:t>медико-биологическим основам обучения и воспитания детей с ограниченными возможностями здоровья.</w:t>
      </w:r>
    </w:p>
    <w:p w:rsidR="004E7C2C" w:rsidRPr="00A2318D" w:rsidRDefault="004E7C2C" w:rsidP="00683A0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318D">
        <w:rPr>
          <w:rFonts w:ascii="Times New Roman" w:hAnsi="Times New Roman"/>
          <w:b/>
          <w:sz w:val="28"/>
          <w:szCs w:val="28"/>
        </w:rPr>
        <w:t>1 вариант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1. Наука, изучающая проблемы обучения и воспитания детей с ограниченными возможностями здоровья, называется…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олигофренопедагогика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специальная педагогика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тифлопедагогика</w:t>
      </w:r>
    </w:p>
    <w:p w:rsidR="004E7C2C" w:rsidRDefault="004E7C2C" w:rsidP="00683A02">
      <w:pPr>
        <w:spacing w:after="0" w:line="240" w:lineRule="auto"/>
        <w:ind w:left="360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spacing w:after="0" w:line="240" w:lineRule="auto"/>
        <w:ind w:left="360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2.Отрасль специальной педагогики, изучающая проблемы обучения и воспитания детей с нарушением зрения, называется…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сурдопедагогика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тифлопедагогика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логопедия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3. Система психолого-педагогических и медицинских мероприятий, направленная на преодоление или ослабление психофизических дефектов называется…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компенсация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депривация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коррекция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4. Умственная  отсталость – это…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стойкое нарушение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обратимое нарушение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задержка развития психики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5. При умственной отсталости наблюдается…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органическое повреждение коры головного мозга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функциональное нарушение  работы коры головного мозга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6. Согласно международной  классификации степеней умственной отсталости по тяжести дефекта выделяют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 xml:space="preserve">А) 2 степени 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3 степени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4 степени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7.) К психическому повреждению относится…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олигофрения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деменция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8. Умственно отсталые лица…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получают цензовое образование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не получают цензового образования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lastRenderedPageBreak/>
        <w:t>9. В специальных (коррекционных) школах, предназначенных для обучения умственно отсталых лиц, в классах «Т» обучаются…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дети с умственной отсталостью в степени дебильности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дети с умственной отсталостью в степени имбецильности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дети с умственной отсталостью в степени идиотии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10. Обогащение эмоциональных контактов – одно из направлений работы с умственно отсталыми детьми…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школьного возраста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дошкольного возраста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младенческого и раннего возраста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11. Формирование познавательного интереса и познавательной активности - одно из направлений работы с умственно отсталыми детьми…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школьного возраста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дошкольного возраста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младенческого и раннего возраста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12. Одним из направлений работы с обучающимися школьного возраста является…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обогащение предметной среды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формирование познавательного интереса и активности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социальная адаптация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13. Умственно отсталые дети не общаются со здоровыми сверстниками  так как…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агрессивны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неряшливы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не совпадают ведущие виды деятельности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14.Умственная отсталость в степени идиотии соответствует следующему термину по международной классификации…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 xml:space="preserve">А) тяжелая степень умственной отсталости, значительные трудности 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умеренная степень умственной отсталости, трудности в обучении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глубокая умственная отсталость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15. Умственно отсталые дети обучаются на основе…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общего государственного стандарта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специального государственного стандарта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16. Умственная отсталость в форме деменции может возникнуть…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до 3-х лет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после 3-х лет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в любом возрасте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17. Умственная отсталость может возникнуть…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lastRenderedPageBreak/>
        <w:t>А) до 3-х лет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после 3-х лет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в любом возрасте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18. Специальным образовательным стандартом для преодоления общих недостатков развития детей с ОВЗ…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вносятся изменения в содержание общеобразовательных дисциплин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вводятся учебные предметы, которых нет в массовых школах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19. К общим недостаткам развития детей с ОВЗ относится…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недостатки зрительного и слухового восприятия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нарушения двигательной сферы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нарушение коммуникации</w:t>
      </w:r>
    </w:p>
    <w:p w:rsidR="004E7C2C" w:rsidRPr="00A2318D" w:rsidRDefault="004E7C2C" w:rsidP="00683A0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2318D">
        <w:rPr>
          <w:rFonts w:ascii="Times New Roman" w:hAnsi="Times New Roman"/>
          <w:b/>
          <w:sz w:val="28"/>
          <w:szCs w:val="28"/>
        </w:rPr>
        <w:t>2 вариант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1. Логопедия – это…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отрасль специальной педагогики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область педагогического знания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2. Олигофренопедагогика - отрасль специальной педагогики, изучающая проблемы обучения и воспитания…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умственно отсталых детей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детей с задержкой психического развития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детей с нарушением интеллекта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3. Замещение (возмещение) недоразвитых (нарушенных) функций за счет их качественной перестройки или усиленной работы сохранных функций называется 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депривация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коррекция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компенсация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4. Уровень образования, получаемый детьми с ОВЗ,  зависит…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от сохранности зрения и слуха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от сохранности интеллекта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 от сохранности двигательной сферы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5. Формами умственной отсталости являются…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олигофрения и имбецильность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идиотия и дебильность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олигофрения и деменция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6. К психическому недоразвитию относится…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олигофрения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деменция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lastRenderedPageBreak/>
        <w:t>7. Что относится к степени умственной отсталости по международной классификации…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умеренная ступень умственной отсталости, имбецильность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тяжелая степень умственной отсталости, значительные трудности в обучении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олигофрения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8. Согласно отечественной классификации степеней умственной отсталости по тяжести дефекта выделяют…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 xml:space="preserve">А) 2 степени 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3 степени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4 степени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9. Самая тяжелая степень умственной отсталости…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идиотия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имбецильность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дебильность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10. При дифференцированном обучении умственно отсталые дети обучаются в школах…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 xml:space="preserve">А) </w:t>
      </w:r>
      <w:r w:rsidRPr="00A2318D">
        <w:rPr>
          <w:rFonts w:ascii="Times New Roman" w:hAnsi="Times New Roman"/>
          <w:sz w:val="28"/>
          <w:szCs w:val="28"/>
          <w:lang w:val="en-US"/>
        </w:rPr>
        <w:t>VI</w:t>
      </w:r>
      <w:r w:rsidRPr="00A2318D">
        <w:rPr>
          <w:rFonts w:ascii="Times New Roman" w:hAnsi="Times New Roman"/>
          <w:sz w:val="28"/>
          <w:szCs w:val="28"/>
        </w:rPr>
        <w:t xml:space="preserve"> вида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 xml:space="preserve">Б) </w:t>
      </w:r>
      <w:r w:rsidRPr="00A2318D">
        <w:rPr>
          <w:rFonts w:ascii="Times New Roman" w:hAnsi="Times New Roman"/>
          <w:sz w:val="28"/>
          <w:szCs w:val="28"/>
          <w:lang w:val="en-US"/>
        </w:rPr>
        <w:t>VII</w:t>
      </w:r>
      <w:r w:rsidRPr="00A2318D">
        <w:rPr>
          <w:rFonts w:ascii="Times New Roman" w:hAnsi="Times New Roman"/>
          <w:sz w:val="28"/>
          <w:szCs w:val="28"/>
        </w:rPr>
        <w:t xml:space="preserve"> вида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 xml:space="preserve">В) </w:t>
      </w:r>
      <w:r w:rsidRPr="00A2318D">
        <w:rPr>
          <w:rFonts w:ascii="Times New Roman" w:hAnsi="Times New Roman"/>
          <w:sz w:val="28"/>
          <w:szCs w:val="28"/>
          <w:lang w:val="en-US"/>
        </w:rPr>
        <w:t>VIII</w:t>
      </w:r>
      <w:r w:rsidRPr="00A2318D">
        <w:rPr>
          <w:rFonts w:ascii="Times New Roman" w:hAnsi="Times New Roman"/>
          <w:sz w:val="28"/>
          <w:szCs w:val="28"/>
        </w:rPr>
        <w:t xml:space="preserve"> вида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11. Стимулирование психомоторного развития - одно из направлений работы с умственно отсталыми детьми…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школьного возраста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дошкольного возраста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младенческого и раннего возраста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12. В специальных (коррекционных) школах, предназначенных для обучения умственно отсталых лиц, в классах «Т» обучаются…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дети с умственной отсталостью в степени дебильности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дети с умственной отсталостью в степени имбецильности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дети с умственной отсталостью в степени идиотии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13. Умственная отсталость в форме олигофрении может возникнуть…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до 3-х лет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после 3-х лет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14.Умственная отсталость может возникнуть…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до 3-х лет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после 3-х лет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в любом возрасте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15. У умственно отсталых детей в степени имбецильности…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lastRenderedPageBreak/>
        <w:t>А) активный словарь больше пассивного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активный словарь меньше пассивного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активный словарь равен пассивному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16. Специальным образовательным стандартом для преодоления специфических недостатков развития детей с ОВЗ…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вносятся изменения в содержание общеобразовательных дисциплин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вводятся учебные предметы, которых нет в массовых школах</w:t>
      </w:r>
    </w:p>
    <w:p w:rsidR="004E7C2C" w:rsidRDefault="004E7C2C" w:rsidP="00683A02">
      <w:pPr>
        <w:spacing w:after="0" w:line="240" w:lineRule="auto"/>
        <w:ind w:left="425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spacing w:after="0" w:line="240" w:lineRule="auto"/>
        <w:ind w:left="425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17.  Специальный образовательный стандарт в первую очередь должен учитывать…</w:t>
      </w:r>
    </w:p>
    <w:p w:rsidR="004E7C2C" w:rsidRPr="00A2318D" w:rsidRDefault="004E7C2C" w:rsidP="00683A02">
      <w:pPr>
        <w:pStyle w:val="1"/>
        <w:spacing w:after="0" w:line="240" w:lineRule="auto"/>
        <w:ind w:left="425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потребности общества в определенном уровне образования</w:t>
      </w:r>
    </w:p>
    <w:p w:rsidR="004E7C2C" w:rsidRPr="00A2318D" w:rsidRDefault="004E7C2C" w:rsidP="00683A02">
      <w:pPr>
        <w:pStyle w:val="1"/>
        <w:spacing w:after="0" w:line="240" w:lineRule="auto"/>
        <w:ind w:left="425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возможности достижения определенного образовательного уровня лицами с ограниченными возможностями здоровья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18 . Специальный образовательный стандарт учитывает…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общие недостатки развития детей с ОВЗ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специфические недостатки развития детей с ОВЗ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общие и специфические недостатки развития детей с ОВЗ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19. После окончания школы умственно отсталые дети получают…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А) аттестат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Б) справку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В) свидетельство</w:t>
      </w:r>
    </w:p>
    <w:p w:rsidR="004E7C2C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b/>
          <w:sz w:val="28"/>
          <w:szCs w:val="28"/>
        </w:rPr>
      </w:pP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b/>
          <w:sz w:val="28"/>
          <w:szCs w:val="28"/>
        </w:rPr>
      </w:pPr>
      <w:r w:rsidRPr="00A2318D">
        <w:rPr>
          <w:rFonts w:ascii="Times New Roman" w:hAnsi="Times New Roman"/>
          <w:b/>
          <w:sz w:val="28"/>
          <w:szCs w:val="28"/>
        </w:rPr>
        <w:t>Ключ к тесту:</w:t>
      </w:r>
    </w:p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b/>
          <w:sz w:val="28"/>
          <w:szCs w:val="28"/>
        </w:rPr>
      </w:pPr>
      <w:r w:rsidRPr="00A2318D">
        <w:rPr>
          <w:rFonts w:ascii="Times New Roman" w:hAnsi="Times New Roman"/>
          <w:b/>
          <w:sz w:val="28"/>
          <w:szCs w:val="28"/>
        </w:rPr>
        <w:t xml:space="preserve">1 вариант 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466"/>
        <w:gridCol w:w="467"/>
        <w:gridCol w:w="467"/>
        <w:gridCol w:w="467"/>
        <w:gridCol w:w="468"/>
        <w:gridCol w:w="468"/>
        <w:gridCol w:w="468"/>
        <w:gridCol w:w="468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4E7C2C" w:rsidRPr="00A2318D" w:rsidTr="00877853">
        <w:tc>
          <w:tcPr>
            <w:tcW w:w="466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6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7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7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7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8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8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8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8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9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9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9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9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9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9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9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9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9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9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4E7C2C" w:rsidRPr="00A2318D" w:rsidTr="00877853">
        <w:tc>
          <w:tcPr>
            <w:tcW w:w="466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466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467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67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467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468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68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468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468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49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9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49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9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9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49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49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49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9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49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</w:tbl>
    <w:p w:rsidR="004E7C2C" w:rsidRPr="00A2318D" w:rsidRDefault="004E7C2C" w:rsidP="00683A02">
      <w:pPr>
        <w:pStyle w:val="1"/>
        <w:spacing w:after="0" w:line="240" w:lineRule="auto"/>
        <w:ind w:left="426" w:firstLine="709"/>
        <w:rPr>
          <w:rFonts w:ascii="Times New Roman" w:hAnsi="Times New Roman"/>
          <w:b/>
          <w:sz w:val="28"/>
          <w:szCs w:val="28"/>
        </w:rPr>
      </w:pPr>
      <w:r w:rsidRPr="00A2318D">
        <w:rPr>
          <w:rFonts w:ascii="Times New Roman" w:hAnsi="Times New Roman"/>
          <w:b/>
          <w:sz w:val="28"/>
          <w:szCs w:val="28"/>
        </w:rPr>
        <w:t xml:space="preserve">2 вариант 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3"/>
        <w:gridCol w:w="503"/>
        <w:gridCol w:w="503"/>
        <w:gridCol w:w="503"/>
        <w:gridCol w:w="503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</w:tblGrid>
      <w:tr w:rsidR="004E7C2C" w:rsidRPr="00A2318D" w:rsidTr="00877853">
        <w:tc>
          <w:tcPr>
            <w:tcW w:w="503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3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3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03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03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4E7C2C" w:rsidRPr="00A2318D" w:rsidTr="00877853">
        <w:tc>
          <w:tcPr>
            <w:tcW w:w="503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03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503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503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503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504" w:type="dxa"/>
          </w:tcPr>
          <w:p w:rsidR="004E7C2C" w:rsidRPr="00A2318D" w:rsidRDefault="004E7C2C" w:rsidP="00683A02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18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</w:tbl>
    <w:p w:rsidR="004E7C2C" w:rsidRPr="00A2318D" w:rsidRDefault="004E7C2C" w:rsidP="00683A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7C2C" w:rsidRPr="00A2318D" w:rsidRDefault="004E7C2C" w:rsidP="00683A0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2318D">
        <w:rPr>
          <w:rFonts w:ascii="Times New Roman" w:hAnsi="Times New Roman"/>
          <w:b/>
          <w:sz w:val="28"/>
          <w:szCs w:val="28"/>
        </w:rPr>
        <w:t>Список использованных источников:</w:t>
      </w:r>
    </w:p>
    <w:p w:rsidR="004E7C2C" w:rsidRPr="00A2318D" w:rsidRDefault="004E7C2C" w:rsidP="00683A02">
      <w:pPr>
        <w:spacing w:after="0" w:line="240" w:lineRule="auto"/>
        <w:ind w:left="357" w:firstLine="709"/>
        <w:jc w:val="both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 xml:space="preserve">   1. Карпунина О.И., Рябова Н.В. Специальная педагогика в опорных схемах: учебное пособие.-М.:Изд-во НЦ ЭНАС, 2005.-168с.</w:t>
      </w:r>
    </w:p>
    <w:p w:rsidR="004E7C2C" w:rsidRPr="00A2318D" w:rsidRDefault="004E7C2C" w:rsidP="00903EFB">
      <w:pPr>
        <w:spacing w:after="0" w:line="240" w:lineRule="auto"/>
        <w:ind w:left="357" w:firstLine="3"/>
        <w:jc w:val="both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2. Словарь по коррекционной педагогике и специальной психологии (справочные материалы по коррекционной педагогике): учебное пособие/Сост. Н.В. Новотворцева.- 3-е изд., перераб. и доп. – Ярославль: «Академия развития», «Академия, Ко», 1999. -144с.</w:t>
      </w:r>
    </w:p>
    <w:p w:rsidR="004E7C2C" w:rsidRPr="00A2318D" w:rsidRDefault="004E7C2C" w:rsidP="00683A02">
      <w:pPr>
        <w:spacing w:after="0" w:line="240" w:lineRule="auto"/>
        <w:ind w:left="357" w:firstLine="709"/>
        <w:jc w:val="both"/>
        <w:rPr>
          <w:rFonts w:ascii="Times New Roman" w:hAnsi="Times New Roman"/>
          <w:sz w:val="28"/>
          <w:szCs w:val="28"/>
        </w:rPr>
      </w:pPr>
      <w:r w:rsidRPr="00A2318D">
        <w:rPr>
          <w:rFonts w:ascii="Times New Roman" w:hAnsi="Times New Roman"/>
          <w:sz w:val="28"/>
          <w:szCs w:val="28"/>
        </w:rPr>
        <w:t>3. Специальная педагогика: учебное пособие/Под ред. Н.М. Назаровой. – М.,2006. – 400с.</w:t>
      </w:r>
    </w:p>
    <w:p w:rsidR="004E7C2C" w:rsidRPr="00A2318D" w:rsidRDefault="004E7C2C" w:rsidP="00683A0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E7C2C" w:rsidRPr="00A2318D" w:rsidSect="00903EFB">
      <w:footerReference w:type="even" r:id="rId7"/>
      <w:footerReference w:type="default" r:id="rId8"/>
      <w:pgSz w:w="11906" w:h="16838"/>
      <w:pgMar w:top="539" w:right="850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6CA" w:rsidRDefault="004966CA">
      <w:r>
        <w:separator/>
      </w:r>
    </w:p>
  </w:endnote>
  <w:endnote w:type="continuationSeparator" w:id="0">
    <w:p w:rsidR="004966CA" w:rsidRDefault="00496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C2C" w:rsidRDefault="004E7C2C" w:rsidP="008223C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E7C2C" w:rsidRDefault="004E7C2C" w:rsidP="000453D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C2C" w:rsidRDefault="004E7C2C" w:rsidP="008223C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84064">
      <w:rPr>
        <w:rStyle w:val="a6"/>
        <w:noProof/>
      </w:rPr>
      <w:t>2</w:t>
    </w:r>
    <w:r>
      <w:rPr>
        <w:rStyle w:val="a6"/>
      </w:rPr>
      <w:fldChar w:fldCharType="end"/>
    </w:r>
  </w:p>
  <w:p w:rsidR="004E7C2C" w:rsidRDefault="004E7C2C" w:rsidP="000453D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6CA" w:rsidRDefault="004966CA">
      <w:r>
        <w:separator/>
      </w:r>
    </w:p>
  </w:footnote>
  <w:footnote w:type="continuationSeparator" w:id="0">
    <w:p w:rsidR="004966CA" w:rsidRDefault="00496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72A3"/>
    <w:rsid w:val="000453DB"/>
    <w:rsid w:val="0005119B"/>
    <w:rsid w:val="000C1564"/>
    <w:rsid w:val="000E5C3D"/>
    <w:rsid w:val="0011038A"/>
    <w:rsid w:val="001576FE"/>
    <w:rsid w:val="00177930"/>
    <w:rsid w:val="001F2245"/>
    <w:rsid w:val="00202A4E"/>
    <w:rsid w:val="002E0AD0"/>
    <w:rsid w:val="00404F55"/>
    <w:rsid w:val="004966CA"/>
    <w:rsid w:val="004D6B43"/>
    <w:rsid w:val="004E3A46"/>
    <w:rsid w:val="004E7C2C"/>
    <w:rsid w:val="0051786A"/>
    <w:rsid w:val="0055092C"/>
    <w:rsid w:val="005733EA"/>
    <w:rsid w:val="005900CA"/>
    <w:rsid w:val="005B1B00"/>
    <w:rsid w:val="00621F8B"/>
    <w:rsid w:val="00683A02"/>
    <w:rsid w:val="007B16B8"/>
    <w:rsid w:val="007F5A35"/>
    <w:rsid w:val="008223C9"/>
    <w:rsid w:val="00877853"/>
    <w:rsid w:val="00903EFB"/>
    <w:rsid w:val="00915471"/>
    <w:rsid w:val="00984064"/>
    <w:rsid w:val="009C4275"/>
    <w:rsid w:val="00A2318D"/>
    <w:rsid w:val="00A249C4"/>
    <w:rsid w:val="00A26599"/>
    <w:rsid w:val="00A91A5A"/>
    <w:rsid w:val="00C07A90"/>
    <w:rsid w:val="00C75E95"/>
    <w:rsid w:val="00CB303E"/>
    <w:rsid w:val="00D94BF4"/>
    <w:rsid w:val="00E510FB"/>
    <w:rsid w:val="00EF6970"/>
    <w:rsid w:val="00F8131E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5D8D5D3-34E8-49D3-B40A-5230773AE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A4E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75E95"/>
    <w:pPr>
      <w:ind w:left="720"/>
      <w:contextualSpacing/>
    </w:pPr>
    <w:rPr>
      <w:rFonts w:eastAsia="Calibri"/>
    </w:rPr>
  </w:style>
  <w:style w:type="paragraph" w:customStyle="1" w:styleId="1">
    <w:name w:val="Абзац списка1"/>
    <w:basedOn w:val="a"/>
    <w:uiPriority w:val="99"/>
    <w:rsid w:val="00683A02"/>
    <w:pPr>
      <w:ind w:left="720"/>
      <w:contextualSpacing/>
    </w:pPr>
  </w:style>
  <w:style w:type="paragraph" w:styleId="a4">
    <w:name w:val="footer"/>
    <w:basedOn w:val="a"/>
    <w:link w:val="a5"/>
    <w:uiPriority w:val="99"/>
    <w:rsid w:val="000453D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semiHidden/>
    <w:rsid w:val="004D41B5"/>
    <w:rPr>
      <w:rFonts w:eastAsia="Times New Roman"/>
      <w:lang w:eastAsia="en-US"/>
    </w:rPr>
  </w:style>
  <w:style w:type="character" w:styleId="a6">
    <w:name w:val="page number"/>
    <w:uiPriority w:val="99"/>
    <w:rsid w:val="000453D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77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1470</Words>
  <Characters>8384</Characters>
  <Application>Microsoft Office Word</Application>
  <DocSecurity>0</DocSecurity>
  <Lines>69</Lines>
  <Paragraphs>19</Paragraphs>
  <ScaleCrop>false</ScaleCrop>
  <Company/>
  <LinksUpToDate>false</LinksUpToDate>
  <CharactersWithSpaces>9835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2019-09-27T10:22:00Z</dcterms:created>
  <dcterms:modified xsi:type="dcterms:W3CDTF">2019-11-24T07:43:00Z</dcterms:modified>
</cp:coreProperties>
</file>